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1831" w:rsidRDefault="00BF1831">
      <w:r w:rsidRPr="00BF1831">
        <w:rPr>
          <w:highlight w:val="yellow"/>
        </w:rPr>
        <w:t>Sformatuj poniższy tekst według wzoru podanego przez nauczyciela</w:t>
      </w:r>
      <w:bookmarkStart w:id="0" w:name="_GoBack"/>
      <w:bookmarkEnd w:id="0"/>
    </w:p>
    <w:p w:rsidR="00BB121B" w:rsidRDefault="00BB121B">
      <w:r>
        <w:t>Regulamin szkolnej pracowni komputerowej. Na zajęcia przychodzimy punktualnie. Zajmujemy swoje miejsce, włączamy komputer, logujemy się i przystępujemy do pracy. W czasie zajęć zabrania się: zmiany miejsca pracy, głośnych rozmów, obracania monitorami, kasowania, przenoszenia i zmiany nazw plików i programów, zmiany ustawień systemowych, niszczenia wyposażenia pracowni, kradzieży. Zabrania się również przynoszenia do pracowni własnych dyskietek i płyt CD. Wszelkie uszkodzenia sprzętu zgłaszamy nauczycielowi. Po skończonych zajęciach prawidłowo zamykamy program, system i wyłączamy komputer. Pozostawiamy swoje stanowisko pracy w stanie nie gorszym niż przed zajęciami.</w:t>
      </w:r>
    </w:p>
    <w:sectPr w:rsidR="00BB121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121B"/>
    <w:rsid w:val="0004766F"/>
    <w:rsid w:val="00BB121B"/>
    <w:rsid w:val="00BF18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 semestr 1</dc:creator>
  <cp:lastModifiedBy>janusz</cp:lastModifiedBy>
  <cp:revision>4</cp:revision>
  <dcterms:created xsi:type="dcterms:W3CDTF">2013-09-16T10:31:00Z</dcterms:created>
  <dcterms:modified xsi:type="dcterms:W3CDTF">2013-09-16T10:35:00Z</dcterms:modified>
</cp:coreProperties>
</file>