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62" w:rsidRPr="00C82935" w:rsidRDefault="00600F62" w:rsidP="00600F62">
      <w:pPr>
        <w:jc w:val="center"/>
        <w:rPr>
          <w:rFonts w:ascii="Calibri" w:hAnsi="Calibri" w:cs="Calibri"/>
          <w:b/>
          <w:sz w:val="34"/>
          <w:szCs w:val="34"/>
        </w:rPr>
      </w:pPr>
      <w:bookmarkStart w:id="0" w:name="_GoBack"/>
      <w:bookmarkEnd w:id="0"/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:rsidR="001C5BB5" w:rsidRDefault="00600F62" w:rsidP="00600F62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</w:t>
      </w:r>
      <w:r w:rsidR="009D3C2B">
        <w:rPr>
          <w:rFonts w:ascii="Calibri" w:hAnsi="Calibri" w:cs="Calibri"/>
          <w:b/>
          <w:sz w:val="34"/>
          <w:szCs w:val="34"/>
        </w:rPr>
        <w:t xml:space="preserve"> </w:t>
      </w:r>
    </w:p>
    <w:p w:rsidR="001C5BB5" w:rsidRDefault="001C5BB5" w:rsidP="00600F62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2019/2020</w:t>
      </w:r>
    </w:p>
    <w:p w:rsidR="00600F62" w:rsidRPr="00886E35" w:rsidRDefault="001C5BB5" w:rsidP="00600F62">
      <w:pPr>
        <w:jc w:val="center"/>
        <w:rPr>
          <w:rFonts w:ascii="Calibri" w:hAnsi="Calibri" w:cs="Calibri"/>
          <w:b/>
          <w:color w:val="FF0000"/>
          <w:sz w:val="34"/>
          <w:szCs w:val="34"/>
          <w:u w:val="single"/>
        </w:rPr>
      </w:pPr>
      <w:r w:rsidRPr="00886E35">
        <w:rPr>
          <w:rFonts w:ascii="Calibri" w:hAnsi="Calibri" w:cs="Calibri"/>
          <w:b/>
          <w:color w:val="FF0000"/>
          <w:sz w:val="34"/>
          <w:szCs w:val="34"/>
          <w:u w:val="single"/>
        </w:rPr>
        <w:t>dla uczniów po gimnazjum</w:t>
      </w:r>
    </w:p>
    <w:tbl>
      <w:tblPr>
        <w:tblW w:w="1434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32"/>
        <w:gridCol w:w="2268"/>
        <w:gridCol w:w="1134"/>
        <w:gridCol w:w="1701"/>
        <w:gridCol w:w="1842"/>
      </w:tblGrid>
      <w:tr w:rsidR="007464D5" w:rsidRPr="00D650A1" w:rsidTr="007464D5">
        <w:trPr>
          <w:jc w:val="center"/>
        </w:trPr>
        <w:tc>
          <w:tcPr>
            <w:tcW w:w="567" w:type="dxa"/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832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68" w:type="dxa"/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42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4FC">
              <w:rPr>
                <w:rFonts w:ascii="Calibri" w:hAnsi="Calibri" w:cs="Calibri"/>
                <w:color w:val="000000"/>
                <w:sz w:val="20"/>
                <w:szCs w:val="20"/>
              </w:rPr>
              <w:t>Wiedza o społeczeństwie. Zakres podstawowy. Podręcznik dla szkół ponadgimnazjalnych. Seria "Odkrywamy na nowo". Zakres podstawowy.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14FC">
              <w:rPr>
                <w:rFonts w:ascii="Calibri" w:hAnsi="Calibri" w:cs="Calibri"/>
                <w:color w:val="000000"/>
                <w:sz w:val="20"/>
                <w:szCs w:val="20"/>
              </w:rPr>
              <w:t>Smutek Z.,</w:t>
            </w:r>
          </w:p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color w:val="000000"/>
                <w:sz w:val="20"/>
                <w:szCs w:val="20"/>
              </w:rPr>
              <w:t>Maleska</w:t>
            </w:r>
            <w:proofErr w:type="spellEnd"/>
            <w:r w:rsidRPr="009014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OPRON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407/2011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3A6D14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A6D14">
              <w:rPr>
                <w:rFonts w:ascii="Calibri" w:hAnsi="Calibri" w:cs="Calibri"/>
                <w:bCs/>
                <w:sz w:val="20"/>
                <w:szCs w:val="20"/>
              </w:rPr>
              <w:t>Wiedza o społeczeństwie</w:t>
            </w:r>
          </w:p>
        </w:tc>
      </w:tr>
      <w:tr w:rsidR="007464D5" w:rsidRPr="007464D5" w:rsidTr="007464D5">
        <w:trPr>
          <w:jc w:val="center"/>
        </w:trPr>
        <w:tc>
          <w:tcPr>
            <w:tcW w:w="567" w:type="dxa"/>
            <w:vAlign w:val="center"/>
          </w:tcPr>
          <w:p w:rsidR="007464D5" w:rsidRPr="007464D5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Edukacja dla bezpieczeństwa. Podręcznik + zeszyt ćwiczeń dla szkół ponadgimnazjalnych. Seria "Odkrywamy na nowo".</w:t>
            </w:r>
          </w:p>
        </w:tc>
        <w:tc>
          <w:tcPr>
            <w:tcW w:w="2268" w:type="dxa"/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464D5">
              <w:rPr>
                <w:rFonts w:ascii="Calibri" w:hAnsi="Calibri" w:cs="Calibri"/>
                <w:sz w:val="20"/>
                <w:szCs w:val="20"/>
              </w:rPr>
              <w:t>Goniewicz</w:t>
            </w:r>
            <w:proofErr w:type="spellEnd"/>
            <w:r w:rsidRPr="007464D5">
              <w:rPr>
                <w:rFonts w:ascii="Calibri" w:hAnsi="Calibri" w:cs="Calibri"/>
                <w:sz w:val="20"/>
                <w:szCs w:val="20"/>
              </w:rPr>
              <w:t xml:space="preserve"> M.</w:t>
            </w:r>
          </w:p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Nowak-Kowal A.</w:t>
            </w:r>
          </w:p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Smutek Z.</w:t>
            </w:r>
          </w:p>
        </w:tc>
        <w:tc>
          <w:tcPr>
            <w:tcW w:w="1134" w:type="dxa"/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701" w:type="dxa"/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411/2012</w:t>
            </w:r>
          </w:p>
        </w:tc>
        <w:tc>
          <w:tcPr>
            <w:tcW w:w="1842" w:type="dxa"/>
            <w:tcBorders>
              <w:right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64D5">
              <w:rPr>
                <w:rFonts w:ascii="Calibri" w:hAnsi="Calibri" w:cs="Calibri"/>
                <w:bCs/>
                <w:sz w:val="20"/>
                <w:szCs w:val="20"/>
              </w:rPr>
              <w:t>Edukacja dla bezpieczeństwa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Historia. Zakres podstawowy. Seria "Odkrywamy na nowo". Podręcznik dla szkół ponadgimnazjalnych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 xml:space="preserve">Szymczak M., Burda B., </w:t>
            </w: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Halczak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 xml:space="preserve"> B., Roszak A., Józefiak B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456/2012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3A6D14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A6D14">
              <w:rPr>
                <w:rFonts w:ascii="Calibri" w:hAnsi="Calibri" w:cs="Calibri"/>
                <w:bCs/>
                <w:sz w:val="20"/>
                <w:szCs w:val="20"/>
              </w:rPr>
              <w:t>Historia</w:t>
            </w:r>
          </w:p>
        </w:tc>
      </w:tr>
      <w:tr w:rsidR="007464D5" w:rsidRPr="00216BD3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„Ponad słowami”. Podręcznik do kształcenia literackiego i kulturowego. Klasa 1, część 1. Zakres podstawowy i rozszerzony.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Chmiel M.,</w:t>
            </w:r>
          </w:p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Kostrzewa E.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425/1/2012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BD3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</w:tc>
      </w:tr>
      <w:tr w:rsidR="007464D5" w:rsidRPr="00216BD3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„Ponad słowami”. Podręcznik do kształcenia literackiego i kulturowego. Klasa 1, część 2. Zakres podstawowy i rozszerzony.</w:t>
            </w:r>
          </w:p>
        </w:tc>
        <w:tc>
          <w:tcPr>
            <w:tcW w:w="2268" w:type="dxa"/>
            <w:tcBorders>
              <w:top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Chmiel M.,</w:t>
            </w:r>
          </w:p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Równy A.</w:t>
            </w:r>
          </w:p>
        </w:tc>
        <w:tc>
          <w:tcPr>
            <w:tcW w:w="1134" w:type="dxa"/>
            <w:tcBorders>
              <w:top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BD3">
              <w:rPr>
                <w:rFonts w:ascii="Calibri" w:hAnsi="Calibri" w:cs="Calibri"/>
                <w:sz w:val="20"/>
                <w:szCs w:val="20"/>
              </w:rPr>
              <w:t>425/2/2012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top w:val="single" w:sz="8" w:space="0" w:color="F79646"/>
              <w:right w:val="single" w:sz="8" w:space="0" w:color="F79646"/>
            </w:tcBorders>
            <w:vAlign w:val="center"/>
          </w:tcPr>
          <w:p w:rsidR="007464D5" w:rsidRPr="00216BD3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BD3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 xml:space="preserve">Chemia. Zakres podstawowy. </w:t>
            </w:r>
            <w:r>
              <w:rPr>
                <w:rFonts w:ascii="Calibri" w:hAnsi="Calibri" w:cs="Calibri"/>
                <w:sz w:val="20"/>
                <w:szCs w:val="20"/>
              </w:rPr>
              <w:t>"To jest chemia."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464D5">
              <w:rPr>
                <w:rFonts w:ascii="Calibri" w:hAnsi="Calibri" w:cs="Calibri"/>
                <w:sz w:val="20"/>
                <w:szCs w:val="20"/>
                <w:lang w:val="en-US"/>
              </w:rPr>
              <w:t>Hass R.,</w:t>
            </w:r>
          </w:p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464D5">
              <w:rPr>
                <w:rFonts w:ascii="Calibri" w:hAnsi="Calibri" w:cs="Calibri"/>
                <w:sz w:val="20"/>
                <w:szCs w:val="20"/>
                <w:lang w:val="en-US"/>
              </w:rPr>
              <w:t>Mrzigod</w:t>
            </w:r>
            <w:proofErr w:type="spellEnd"/>
            <w:r w:rsidRPr="00746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A.,</w:t>
            </w:r>
          </w:p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7464D5">
              <w:rPr>
                <w:rFonts w:ascii="Calibri" w:hAnsi="Calibri" w:cs="Calibri"/>
                <w:sz w:val="20"/>
                <w:szCs w:val="20"/>
                <w:lang w:val="en-US"/>
              </w:rPr>
              <w:t>Mrzigod</w:t>
            </w:r>
            <w:proofErr w:type="spellEnd"/>
            <w:r w:rsidRPr="00746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438/2012/2015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Biologia na części. Podręcznik dla szkół ponadgimnazjalnych. Zakres podstawowy.</w:t>
            </w:r>
          </w:p>
        </w:tc>
        <w:tc>
          <w:tcPr>
            <w:tcW w:w="2268" w:type="dxa"/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Bonar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 xml:space="preserve"> E.,</w:t>
            </w:r>
          </w:p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Krzeszowiec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>-Jelen W.</w:t>
            </w:r>
          </w:p>
        </w:tc>
        <w:tc>
          <w:tcPr>
            <w:tcW w:w="1134" w:type="dxa"/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450/2012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right w:val="single" w:sz="8" w:space="0" w:color="F79646"/>
            </w:tcBorders>
            <w:vAlign w:val="center"/>
          </w:tcPr>
          <w:p w:rsidR="007464D5" w:rsidRPr="003A6D14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A6D14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</w:tc>
      </w:tr>
      <w:tr w:rsidR="007464D5" w:rsidRPr="007464D5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"Odkryć fizykę." Podręcznik dla szkół ponadgimnazjalnych. Zakres podstawowy.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Braun M.,</w:t>
            </w:r>
          </w:p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Śliwa W.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447/2012/2015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4D5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Geografia. Seria "</w:t>
            </w:r>
            <w:r>
              <w:rPr>
                <w:rFonts w:ascii="Calibri" w:hAnsi="Calibri" w:cs="Calibri"/>
                <w:sz w:val="20"/>
                <w:szCs w:val="20"/>
              </w:rPr>
              <w:t>Oblicza geografii."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Uliszak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Wiedermann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433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/2012</w:t>
            </w:r>
            <w:r>
              <w:rPr>
                <w:rFonts w:ascii="Calibri" w:hAnsi="Calibri" w:cs="Calibri"/>
                <w:sz w:val="20"/>
                <w:szCs w:val="20"/>
              </w:rPr>
              <w:t>/2014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bottom w:val="single" w:sz="4" w:space="0" w:color="C45911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bottom w:val="single" w:sz="4" w:space="0" w:color="C45911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>. Klasa 1. Zakres podstawowy. Podręcznik dla szkół ponadgimnazjalnych.</w:t>
            </w:r>
          </w:p>
        </w:tc>
        <w:tc>
          <w:tcPr>
            <w:tcW w:w="2268" w:type="dxa"/>
            <w:tcBorders>
              <w:bottom w:val="single" w:sz="4" w:space="0" w:color="C45911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Babia</w:t>
            </w:r>
            <w:r w:rsidRPr="009014FC">
              <w:rPr>
                <w:rFonts w:ascii="Calibri" w:hAnsi="Calibri" w:cs="Calibri"/>
                <w:sz w:val="20"/>
                <w:szCs w:val="20"/>
              </w:rPr>
              <w:t>ński W.,</w:t>
            </w:r>
          </w:p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Chańko L.,</w:t>
            </w:r>
          </w:p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Ponczek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  <w:tcBorders>
              <w:bottom w:val="single" w:sz="4" w:space="0" w:color="C45911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bottom w:val="single" w:sz="4" w:space="0" w:color="C45911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1/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2011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42" w:type="dxa"/>
            <w:tcBorders>
              <w:bottom w:val="single" w:sz="4" w:space="0" w:color="C45911"/>
              <w:right w:val="single" w:sz="8" w:space="0" w:color="F79646"/>
            </w:tcBorders>
            <w:vAlign w:val="center"/>
          </w:tcPr>
          <w:p w:rsidR="007464D5" w:rsidRPr="003A6D14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A6D14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Podstawy przedsiębiorczości. Zakres podstawowy.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14FC">
              <w:rPr>
                <w:rFonts w:ascii="Calibri" w:hAnsi="Calibri" w:cs="Calibri"/>
                <w:sz w:val="20"/>
                <w:szCs w:val="20"/>
              </w:rPr>
              <w:t>Seria "Ciekawi świata".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014FC">
              <w:rPr>
                <w:rFonts w:ascii="Calibri" w:hAnsi="Calibri" w:cs="Calibri"/>
                <w:sz w:val="20"/>
                <w:szCs w:val="20"/>
              </w:rPr>
              <w:t>Krzyszczak</w:t>
            </w:r>
            <w:proofErr w:type="spellEnd"/>
            <w:r w:rsidRPr="009014FC">
              <w:rPr>
                <w:rFonts w:ascii="Calibri" w:hAnsi="Calibri" w:cs="Calibri"/>
                <w:sz w:val="20"/>
                <w:szCs w:val="20"/>
              </w:rPr>
              <w:t xml:space="preserve"> P.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465/2012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3A6D14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A6D14">
              <w:rPr>
                <w:rFonts w:ascii="Calibri" w:hAnsi="Calibri" w:cs="Calibri"/>
                <w:bCs/>
                <w:sz w:val="20"/>
                <w:szCs w:val="20"/>
              </w:rPr>
              <w:t>Podstawy przedsiębiorczości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"Spotkanie z kulturą. Podręcznik do wiedzy o kulturze dla liceum i technikum."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Bokiniec M.,</w:t>
            </w:r>
          </w:p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Forysiewicz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449/2012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1B6A2A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Wiedza o kulturze</w:t>
            </w:r>
          </w:p>
        </w:tc>
      </w:tr>
      <w:tr w:rsidR="007464D5" w:rsidRPr="009014FC" w:rsidTr="007464D5">
        <w:trPr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7464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2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Kryczyńska-Pham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A.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695/2/2015</w:t>
            </w: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Default="007464D5" w:rsidP="0092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</w:tr>
      <w:tr w:rsidR="007464D5" w:rsidRPr="009014FC" w:rsidTr="007464D5">
        <w:trPr>
          <w:trHeight w:val="60"/>
          <w:jc w:val="center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600F6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72495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 zostanie podany we wrześniu, po przeprowadzeniu testu diagnostycznego.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7464D5" w:rsidRDefault="007464D5" w:rsidP="009277F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464D5" w:rsidRPr="009014FC" w:rsidRDefault="007464D5" w:rsidP="009277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64D5" w:rsidRPr="00D650A1" w:rsidRDefault="007464D5" w:rsidP="009277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</w:tr>
    </w:tbl>
    <w:p w:rsidR="00600F62" w:rsidRPr="00C82935" w:rsidRDefault="00600F62" w:rsidP="00600F62">
      <w:pPr>
        <w:rPr>
          <w:rFonts w:ascii="Calibri" w:hAnsi="Calibri" w:cs="Calibri"/>
          <w:b/>
          <w:sz w:val="20"/>
          <w:szCs w:val="20"/>
        </w:rPr>
      </w:pPr>
    </w:p>
    <w:p w:rsidR="007A026E" w:rsidRDefault="007A026E"/>
    <w:sectPr w:rsidR="007A026E" w:rsidSect="00DD7373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02BF"/>
    <w:multiLevelType w:val="hybridMultilevel"/>
    <w:tmpl w:val="013A47B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2"/>
    <w:rsid w:val="001C5BB5"/>
    <w:rsid w:val="00373395"/>
    <w:rsid w:val="00600F62"/>
    <w:rsid w:val="007464D5"/>
    <w:rsid w:val="007A026E"/>
    <w:rsid w:val="00813749"/>
    <w:rsid w:val="00886E35"/>
    <w:rsid w:val="009D3C2B"/>
    <w:rsid w:val="00E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2019-06-03T07:01:00Z</cp:lastPrinted>
  <dcterms:created xsi:type="dcterms:W3CDTF">2019-06-28T20:16:00Z</dcterms:created>
  <dcterms:modified xsi:type="dcterms:W3CDTF">2019-06-28T20:16:00Z</dcterms:modified>
</cp:coreProperties>
</file>